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33"/>
        <w:gridCol w:w="450"/>
        <w:gridCol w:w="963"/>
        <w:gridCol w:w="42"/>
        <w:gridCol w:w="194"/>
        <w:gridCol w:w="584"/>
        <w:gridCol w:w="1090"/>
        <w:gridCol w:w="1657"/>
        <w:gridCol w:w="37"/>
        <w:gridCol w:w="1077"/>
        <w:gridCol w:w="1339"/>
        <w:gridCol w:w="37"/>
        <w:gridCol w:w="393"/>
        <w:gridCol w:w="380"/>
        <w:gridCol w:w="304"/>
        <w:gridCol w:w="302"/>
        <w:gridCol w:w="276"/>
        <w:gridCol w:w="95"/>
        <w:gridCol w:w="459"/>
        <w:gridCol w:w="26"/>
        <w:gridCol w:w="56"/>
        <w:gridCol w:w="569"/>
        <w:gridCol w:w="380"/>
        <w:gridCol w:w="110"/>
        <w:gridCol w:w="6"/>
        <w:gridCol w:w="6"/>
        <w:gridCol w:w="6"/>
        <w:gridCol w:w="6"/>
        <w:gridCol w:w="6"/>
      </w:tblGrid>
      <w:tr w:rsidR="0035299A" w:rsidRPr="00CE52E8" w:rsidTr="008F60F3">
        <w:trPr>
          <w:gridAfter w:val="8"/>
          <w:wAfter w:w="1089" w:type="dxa"/>
          <w:trHeight w:val="708"/>
        </w:trPr>
        <w:tc>
          <w:tcPr>
            <w:tcW w:w="9841" w:type="dxa"/>
            <w:gridSpan w:val="22"/>
          </w:tcPr>
          <w:tbl>
            <w:tblPr>
              <w:tblW w:w="98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40"/>
            </w:tblGrid>
            <w:tr w:rsidR="0035299A" w:rsidRPr="00CE52E8" w:rsidTr="001175AC">
              <w:trPr>
                <w:trHeight w:val="708"/>
              </w:trPr>
              <w:tc>
                <w:tcPr>
                  <w:tcW w:w="9840" w:type="dxa"/>
                </w:tcPr>
                <w:tbl>
                  <w:tblPr>
                    <w:tblW w:w="9840" w:type="dxa"/>
                    <w:tblLook w:val="04A0" w:firstRow="1" w:lastRow="0" w:firstColumn="1" w:lastColumn="0" w:noHBand="0" w:noVBand="1"/>
                  </w:tblPr>
                  <w:tblGrid>
                    <w:gridCol w:w="1985"/>
                    <w:gridCol w:w="7855"/>
                  </w:tblGrid>
                  <w:tr w:rsidR="0035299A" w:rsidRPr="00CE52E8" w:rsidTr="001175AC">
                    <w:tc>
                      <w:tcPr>
                        <w:tcW w:w="1985" w:type="dxa"/>
                        <w:shd w:val="clear" w:color="auto" w:fill="auto"/>
                      </w:tcPr>
                      <w:p w:rsidR="0035299A" w:rsidRPr="00CE52E8" w:rsidRDefault="002A70DF" w:rsidP="001175AC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4B65A189" wp14:editId="14F2DFBC">
                              <wp:extent cx="895350" cy="1257300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1257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55" w:type="dxa"/>
                        <w:shd w:val="clear" w:color="auto" w:fill="auto"/>
                      </w:tcPr>
                      <w:p w:rsidR="0035299A" w:rsidRPr="00CE52E8" w:rsidRDefault="002A70DF" w:rsidP="001175A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А</w:t>
                        </w:r>
                        <w:r w:rsidR="0035299A" w:rsidRPr="00CE52E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:rsidR="0035299A" w:rsidRPr="00CE52E8" w:rsidRDefault="0035299A" w:rsidP="001175A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:rsidR="0035299A" w:rsidRPr="002A70DF" w:rsidRDefault="0035299A" w:rsidP="001175AC">
                        <w:pPr>
                          <w:spacing w:after="0" w:line="360" w:lineRule="auto"/>
                          <w:ind w:hanging="108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2A70D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  <w:p w:rsidR="0035299A" w:rsidRPr="002A70DF" w:rsidRDefault="0035299A" w:rsidP="001175AC">
                        <w:pPr>
                          <w:spacing w:after="0" w:line="36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5299A" w:rsidRPr="00CE52E8" w:rsidRDefault="0035299A" w:rsidP="001175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35299A" w:rsidRPr="00CE52E8" w:rsidRDefault="0035299A" w:rsidP="001175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840"/>
                  </w:tblGrid>
                  <w:tr w:rsidR="0035299A" w:rsidRPr="00CE52E8" w:rsidTr="001175AC">
                    <w:tc>
                      <w:tcPr>
                        <w:tcW w:w="9853" w:type="dxa"/>
                        <w:shd w:val="clear" w:color="auto" w:fill="auto"/>
                      </w:tcPr>
                      <w:p w:rsidR="0035299A" w:rsidRPr="00CE52E8" w:rsidRDefault="0035299A" w:rsidP="001175AC">
                        <w:pPr>
                          <w:tabs>
                            <w:tab w:val="left" w:pos="5103"/>
                            <w:tab w:val="left" w:pos="6663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                                                            УТВЕРЖДАЮ </w:t>
                        </w:r>
                      </w:p>
                      <w:p w:rsidR="0035299A" w:rsidRPr="00CE52E8" w:rsidRDefault="0035299A" w:rsidP="001175AC">
                        <w:pPr>
                          <w:widowControl w:val="0"/>
                          <w:tabs>
                            <w:tab w:val="left" w:pos="567"/>
                            <w:tab w:val="left" w:pos="709"/>
                            <w:tab w:val="left" w:pos="3011"/>
                            <w:tab w:val="left" w:pos="524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704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Проректор по учебной работе</w:t>
                        </w:r>
                      </w:p>
                      <w:p w:rsidR="0035299A" w:rsidRPr="00CE52E8" w:rsidRDefault="00E34021" w:rsidP="001175AC">
                        <w:pPr>
                          <w:widowControl w:val="0"/>
                          <w:tabs>
                            <w:tab w:val="left" w:pos="567"/>
                            <w:tab w:val="left" w:pos="709"/>
                            <w:tab w:val="left" w:pos="567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 w:right="141" w:hanging="1134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35299A"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34021">
                          <w:rPr>
                            <w:noProof/>
                            <w:u w:val="single"/>
                            <w:lang w:eastAsia="ru-RU"/>
                          </w:rPr>
                          <w:drawing>
                            <wp:inline distT="0" distB="0" distL="0" distR="0" wp14:anchorId="447DF667" wp14:editId="2F62B5B8">
                              <wp:extent cx="508884" cy="214685"/>
                              <wp:effectExtent l="0" t="0" r="5715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9"/>
                                      <a:srcRect l="30260" t="27833" r="48585" b="5418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16263" cy="21779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35299A"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Л.В. Ватлина</w:t>
                        </w:r>
                      </w:p>
                      <w:p w:rsidR="0035299A" w:rsidRPr="00CE52E8" w:rsidRDefault="002A70DF" w:rsidP="001175A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704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E3402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28 мая </w:t>
                        </w:r>
                        <w:r w:rsidRPr="000B567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  <w:r w:rsidRPr="000B567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г.                                        </w:t>
                        </w:r>
                      </w:p>
                      <w:p w:rsidR="0035299A" w:rsidRPr="00CE52E8" w:rsidRDefault="0035299A" w:rsidP="001175A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35299A" w:rsidRPr="00CE52E8" w:rsidRDefault="0035299A" w:rsidP="001175A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35299A" w:rsidRPr="00CE52E8" w:rsidRDefault="0035299A" w:rsidP="001175A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35299A" w:rsidRPr="00CE52E8" w:rsidRDefault="0035299A" w:rsidP="001175AC">
                        <w:pPr>
                          <w:widowControl w:val="0"/>
                          <w:tabs>
                            <w:tab w:val="left" w:pos="6521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5299A" w:rsidRPr="00CE52E8" w:rsidRDefault="0035299A" w:rsidP="00117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8F60F3">
        <w:trPr>
          <w:gridAfter w:val="8"/>
          <w:wAfter w:w="1089" w:type="dxa"/>
          <w:trHeight w:val="425"/>
        </w:trPr>
        <w:tc>
          <w:tcPr>
            <w:tcW w:w="4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0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70"/>
            </w:tblGrid>
            <w:tr w:rsidR="0035299A" w:rsidRPr="00CE52E8" w:rsidTr="001175AC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РАБОЧАЯ ПРОГРАММА УЧЕБНОЙ ДИСЦИПЛИНЫ</w:t>
                  </w: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5299A" w:rsidRPr="00CE52E8" w:rsidTr="008F60F3">
        <w:trPr>
          <w:gridAfter w:val="8"/>
          <w:wAfter w:w="1089" w:type="dxa"/>
          <w:trHeight w:val="425"/>
        </w:trPr>
        <w:tc>
          <w:tcPr>
            <w:tcW w:w="4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6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9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5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9" w:type="dxa"/>
            <w:gridSpan w:val="3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06" w:type="dxa"/>
            <w:gridSpan w:val="2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5299A" w:rsidRPr="00CE52E8" w:rsidTr="008F60F3">
        <w:trPr>
          <w:gridAfter w:val="8"/>
          <w:wAfter w:w="1089" w:type="dxa"/>
          <w:trHeight w:val="425"/>
        </w:trPr>
        <w:tc>
          <w:tcPr>
            <w:tcW w:w="4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712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5299A" w:rsidRPr="00CE52E8" w:rsidTr="001175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299A" w:rsidRPr="00CE52E8" w:rsidRDefault="0035299A" w:rsidP="001175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ОГСЭ.01 </w:t>
                  </w:r>
                  <w:r w:rsidR="002A70DF" w:rsidRPr="00CE52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ОСНОВЫ ФИЛОСОФИИ </w:t>
                  </w:r>
                </w:p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8F60F3">
        <w:trPr>
          <w:gridAfter w:val="8"/>
          <w:wAfter w:w="1089" w:type="dxa"/>
          <w:trHeight w:val="245"/>
        </w:trPr>
        <w:tc>
          <w:tcPr>
            <w:tcW w:w="4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3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gridSpan w:val="2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8F60F3">
        <w:trPr>
          <w:gridAfter w:val="8"/>
          <w:wAfter w:w="1089" w:type="dxa"/>
          <w:trHeight w:val="500"/>
        </w:trPr>
        <w:tc>
          <w:tcPr>
            <w:tcW w:w="975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5299A" w:rsidRPr="00CE52E8" w:rsidTr="001175A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 специальности </w:t>
                  </w:r>
                </w:p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40.02.02</w:t>
                  </w: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Правоохранительная деятельность</w:t>
                  </w:r>
                </w:p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8F60F3">
        <w:trPr>
          <w:gridAfter w:val="8"/>
          <w:wAfter w:w="1089" w:type="dxa"/>
          <w:trHeight w:val="306"/>
        </w:trPr>
        <w:tc>
          <w:tcPr>
            <w:tcW w:w="4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3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gridSpan w:val="2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8F60F3">
        <w:trPr>
          <w:gridAfter w:val="8"/>
          <w:wAfter w:w="1089" w:type="dxa"/>
          <w:trHeight w:val="425"/>
        </w:trPr>
        <w:tc>
          <w:tcPr>
            <w:tcW w:w="4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5299A" w:rsidRPr="00CE52E8" w:rsidTr="001175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299A" w:rsidRPr="00CE52E8" w:rsidRDefault="0035299A" w:rsidP="001175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Квалификация выпускника: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Юрист</w:t>
                  </w:r>
                </w:p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8F60F3">
        <w:trPr>
          <w:gridAfter w:val="8"/>
          <w:wAfter w:w="1089" w:type="dxa"/>
          <w:trHeight w:val="291"/>
        </w:trPr>
        <w:tc>
          <w:tcPr>
            <w:tcW w:w="4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3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gridSpan w:val="2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8F60F3">
        <w:trPr>
          <w:gridAfter w:val="8"/>
          <w:wAfter w:w="1089" w:type="dxa"/>
          <w:trHeight w:val="302"/>
        </w:trPr>
        <w:tc>
          <w:tcPr>
            <w:tcW w:w="4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2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5299A" w:rsidRPr="00CE52E8" w:rsidTr="001175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8F60F3">
        <w:trPr>
          <w:trHeight w:val="1100"/>
        </w:trPr>
        <w:tc>
          <w:tcPr>
            <w:tcW w:w="4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4"/>
          </w:tcPr>
          <w:p w:rsidR="0035299A" w:rsidRPr="00CE52E8" w:rsidRDefault="008F60F3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2023</w:t>
            </w:r>
            <w:bookmarkEnd w:id="0"/>
          </w:p>
        </w:tc>
        <w:tc>
          <w:tcPr>
            <w:tcW w:w="3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3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gridSpan w:val="7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8F60F3">
        <w:trPr>
          <w:gridAfter w:val="8"/>
          <w:wAfter w:w="1089" w:type="dxa"/>
          <w:trHeight w:val="425"/>
        </w:trPr>
        <w:tc>
          <w:tcPr>
            <w:tcW w:w="4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11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30"/>
            </w:tblGrid>
            <w:tr w:rsidR="0035299A" w:rsidRPr="00CE52E8" w:rsidTr="001175A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299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Нов</w:t>
                  </w:r>
                  <w:proofErr w:type="spell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осибирск</w:t>
                  </w:r>
                  <w:proofErr w:type="spell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="0004116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06" w:type="dxa"/>
            <w:gridSpan w:val="2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5299A" w:rsidRPr="00CE52E8" w:rsidRDefault="0035299A" w:rsidP="00352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E8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Рабочая программа учебной дисциплины </w:t>
      </w:r>
      <w:r w:rsidRPr="00CE52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«Основы философии» 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разработана в соответствии с требованиями </w:t>
      </w:r>
      <w:r w:rsidRPr="00CE52E8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40.02.02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Правоохранительная деятельность,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2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утвержденного приказом Министерства образования и науки Российской </w:t>
      </w:r>
      <w:r w:rsidR="00582134" w:rsidRPr="0035299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от</w:t>
      </w:r>
      <w:r w:rsidRPr="00352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мая 2014 г. № 509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1"/>
        <w:gridCol w:w="3"/>
        <w:gridCol w:w="4"/>
        <w:gridCol w:w="74"/>
        <w:gridCol w:w="9"/>
        <w:gridCol w:w="4"/>
        <w:gridCol w:w="4"/>
        <w:gridCol w:w="4"/>
        <w:gridCol w:w="4"/>
        <w:gridCol w:w="4"/>
        <w:gridCol w:w="4"/>
      </w:tblGrid>
      <w:tr w:rsidR="0035299A" w:rsidRPr="00CE52E8" w:rsidTr="00E34021">
        <w:trPr>
          <w:trHeight w:val="283"/>
        </w:trPr>
        <w:tc>
          <w:tcPr>
            <w:tcW w:w="10090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74"/>
              <w:gridCol w:w="93"/>
              <w:gridCol w:w="83"/>
              <w:gridCol w:w="67"/>
              <w:gridCol w:w="661"/>
              <w:gridCol w:w="5703"/>
              <w:gridCol w:w="20"/>
              <w:gridCol w:w="984"/>
              <w:gridCol w:w="30"/>
              <w:gridCol w:w="1403"/>
              <w:gridCol w:w="2490"/>
              <w:gridCol w:w="262"/>
              <w:gridCol w:w="110"/>
              <w:gridCol w:w="1129"/>
            </w:tblGrid>
            <w:tr w:rsidR="0035299A" w:rsidRPr="00CE52E8" w:rsidTr="001175AC">
              <w:trPr>
                <w:trHeight w:val="425"/>
              </w:trPr>
              <w:tc>
                <w:tcPr>
                  <w:tcW w:w="9781" w:type="dxa"/>
                  <w:gridSpan w:val="6"/>
                </w:tcPr>
                <w:p w:rsidR="000A3FDB" w:rsidRDefault="000A3FDB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89"/>
                    <w:gridCol w:w="7141"/>
                  </w:tblGrid>
                  <w:tr w:rsidR="0035299A" w:rsidRPr="00CE52E8" w:rsidTr="000A3FDB">
                    <w:trPr>
                      <w:gridAfter w:val="1"/>
                      <w:wAfter w:w="7141" w:type="dxa"/>
                      <w:trHeight w:val="345"/>
                    </w:trPr>
                    <w:tc>
                      <w:tcPr>
                        <w:tcW w:w="238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5299A" w:rsidRPr="00CE52E8" w:rsidRDefault="000A3FDB" w:rsidP="001175AC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СОСТАВИТЕЛИ</w:t>
                        </w:r>
                        <w:r w:rsidR="0035299A"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: </w:t>
                        </w:r>
                      </w:p>
                    </w:tc>
                  </w:tr>
                  <w:tr w:rsidR="000A3FDB" w:rsidRPr="00147E85" w:rsidTr="000A3FDB">
                    <w:trPr>
                      <w:trHeight w:val="345"/>
                    </w:trPr>
                    <w:tc>
                      <w:tcPr>
                        <w:tcW w:w="953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A3FDB" w:rsidRPr="00147E85" w:rsidRDefault="000A3FDB" w:rsidP="006638F1">
                        <w:pPr>
                          <w:ind w:right="-377"/>
                          <w:contextualSpacing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A3FDB" w:rsidRPr="000A3FDB" w:rsidTr="000A3FDB">
                    <w:trPr>
                      <w:trHeight w:val="345"/>
                    </w:trPr>
                    <w:tc>
                      <w:tcPr>
                        <w:tcW w:w="953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A3FDB" w:rsidRPr="000A3FDB" w:rsidRDefault="000A3FDB" w:rsidP="006638F1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0A3F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Быховец  М.В., канд. филос. наук, доцент кафедры философии и истории</w:t>
                        </w:r>
                      </w:p>
                    </w:tc>
                  </w:tr>
                </w:tbl>
                <w:p w:rsidR="0035299A" w:rsidRPr="00CE52E8" w:rsidRDefault="000A3FDB" w:rsidP="001175AC">
                  <w:pPr>
                    <w:ind w:right="-3914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</w:pPr>
                  <w:r w:rsidRPr="000A3F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Турсунов Ф.А., канд. филос. наук, доцент кафедры философии и истории</w:t>
                  </w:r>
                </w:p>
              </w:tc>
              <w:tc>
                <w:tcPr>
                  <w:tcW w:w="20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408" w:type="dxa"/>
                  <w:gridSpan w:val="7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08"/>
                  </w:tblGrid>
                  <w:tr w:rsidR="0035299A" w:rsidRPr="00CE52E8" w:rsidTr="001175AC">
                    <w:trPr>
                      <w:trHeight w:val="345"/>
                    </w:trPr>
                    <w:tc>
                      <w:tcPr>
                        <w:tcW w:w="688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5299A" w:rsidRPr="00CE52E8" w:rsidRDefault="0035299A" w:rsidP="001175AC">
                        <w:p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35299A" w:rsidRPr="00CE52E8" w:rsidRDefault="0035299A" w:rsidP="001175AC">
                  <w:pPr>
                    <w:ind w:left="682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5299A" w:rsidRPr="00CE52E8" w:rsidTr="001175AC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93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83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7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61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30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1403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2490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262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110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</w:tr>
            <w:tr w:rsidR="0035299A" w:rsidRPr="00CE52E8" w:rsidTr="001175AC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25"/>
                  </w:tblGrid>
                  <w:tr w:rsidR="0035299A" w:rsidRPr="00CE52E8" w:rsidTr="001175AC">
                    <w:trPr>
                      <w:trHeight w:val="345"/>
                    </w:trPr>
                    <w:tc>
                      <w:tcPr>
                        <w:tcW w:w="212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5299A" w:rsidRPr="00CE52E8" w:rsidRDefault="0035299A" w:rsidP="001175AC">
                        <w:p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lang w:eastAsia="ru-RU"/>
                          </w:rPr>
                          <w:t>РЕЦЕНЗЕНТ:</w:t>
                        </w:r>
                      </w:p>
                    </w:tc>
                  </w:tr>
                </w:tbl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3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83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7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61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30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1403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2490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262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110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</w:tr>
            <w:tr w:rsidR="0035299A" w:rsidRPr="00CE52E8" w:rsidTr="001175AC">
              <w:trPr>
                <w:gridAfter w:val="1"/>
                <w:wAfter w:w="1129" w:type="dxa"/>
                <w:trHeight w:val="425"/>
              </w:trPr>
              <w:tc>
                <w:tcPr>
                  <w:tcW w:w="15080" w:type="dxa"/>
                  <w:gridSpan w:val="1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5299A" w:rsidRPr="00CE52E8" w:rsidTr="001175AC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5299A" w:rsidRPr="00CE52E8" w:rsidRDefault="0035299A" w:rsidP="001175AC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Иванов А.А., доктор филос. наук, профессор кафедры философии и истории</w:t>
                        </w:r>
                      </w:p>
                    </w:tc>
                  </w:tr>
                </w:tbl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5299A" w:rsidRPr="00CE52E8" w:rsidTr="001175AC">
              <w:trPr>
                <w:gridAfter w:val="1"/>
                <w:wAfter w:w="1129" w:type="dxa"/>
                <w:trHeight w:val="425"/>
              </w:trPr>
              <w:tc>
                <w:tcPr>
                  <w:tcW w:w="15080" w:type="dxa"/>
                  <w:gridSpan w:val="1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5299A" w:rsidRPr="00CE52E8" w:rsidTr="001175AC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5299A" w:rsidRPr="00CE52E8" w:rsidRDefault="0035299A" w:rsidP="001175AC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E34021">
        <w:trPr>
          <w:gridAfter w:val="4"/>
          <w:wAfter w:w="16" w:type="dxa"/>
          <w:trHeight w:val="425"/>
        </w:trPr>
        <w:tc>
          <w:tcPr>
            <w:tcW w:w="10093" w:type="dxa"/>
            <w:gridSpan w:val="2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"/>
            </w:tblGrid>
            <w:tr w:rsidR="0035299A" w:rsidRPr="00CE52E8" w:rsidTr="001175AC">
              <w:trPr>
                <w:trHeight w:val="345"/>
              </w:trPr>
              <w:tc>
                <w:tcPr>
                  <w:tcW w:w="6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299A" w:rsidRPr="00CE52E8" w:rsidRDefault="0035299A" w:rsidP="001175A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E34021">
        <w:trPr>
          <w:gridAfter w:val="7"/>
          <w:wAfter w:w="38" w:type="dxa"/>
          <w:trHeight w:val="44"/>
        </w:trPr>
        <w:tc>
          <w:tcPr>
            <w:tcW w:w="10167" w:type="dxa"/>
            <w:gridSpan w:val="4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E34021">
        <w:trPr>
          <w:gridAfter w:val="5"/>
          <w:wAfter w:w="20" w:type="dxa"/>
          <w:trHeight w:val="425"/>
        </w:trPr>
        <w:tc>
          <w:tcPr>
            <w:tcW w:w="10167" w:type="dxa"/>
            <w:gridSpan w:val="4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E34021">
        <w:trPr>
          <w:gridAfter w:val="6"/>
          <w:wAfter w:w="24" w:type="dxa"/>
          <w:trHeight w:val="425"/>
        </w:trPr>
        <w:tc>
          <w:tcPr>
            <w:tcW w:w="10093" w:type="dxa"/>
            <w:gridSpan w:val="2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E34021">
        <w:trPr>
          <w:gridAfter w:val="2"/>
          <w:wAfter w:w="8" w:type="dxa"/>
        </w:trPr>
        <w:tc>
          <w:tcPr>
            <w:tcW w:w="10090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5299A" w:rsidRPr="00CE52E8" w:rsidRDefault="00041162" w:rsidP="0035299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5299A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учебной дисциплины </w:t>
      </w:r>
      <w:r w:rsidR="0035299A" w:rsidRPr="00CE52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r w:rsidR="003529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Основы философии</w:t>
      </w:r>
      <w:r w:rsidR="0035299A" w:rsidRPr="00CE52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» </w:t>
      </w:r>
      <w:proofErr w:type="gramStart"/>
      <w:r w:rsidR="0035299A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="0035299A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философии и истории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мая</w:t>
      </w:r>
      <w:r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5299A" w:rsidRPr="00CE52E8" w:rsidRDefault="0035299A" w:rsidP="0035299A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5299A" w:rsidRPr="00CE52E8" w:rsidRDefault="0035299A" w:rsidP="0035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5299A" w:rsidRPr="00CE52E8" w:rsidRDefault="0035299A" w:rsidP="0035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5299A" w:rsidRPr="00CE52E8" w:rsidRDefault="0035299A" w:rsidP="0035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5299A" w:rsidRPr="00CE52E8" w:rsidRDefault="0035299A" w:rsidP="0035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5299A" w:rsidRPr="00E34021" w:rsidRDefault="0035299A" w:rsidP="00E3402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2E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Заведующий кафедрой 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философии и исто</w:t>
      </w:r>
      <w:r w:rsidR="00E3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рии                     </w:t>
      </w:r>
      <w:r w:rsidR="00E34021">
        <w:rPr>
          <w:noProof/>
          <w:lang w:eastAsia="ru-RU"/>
        </w:rPr>
        <w:drawing>
          <wp:inline distT="0" distB="0" distL="0" distR="0" wp14:anchorId="7DF0F0E1" wp14:editId="1F55E159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E52E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О.А. Гербер</w:t>
      </w:r>
    </w:p>
    <w:p w:rsidR="0035299A" w:rsidRPr="00CE52E8" w:rsidRDefault="0035299A" w:rsidP="0035299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52E8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Pr="00E3402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5299A" w:rsidRPr="00CE52E8" w:rsidRDefault="0035299A" w:rsidP="003529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472"/>
      </w:tblGrid>
      <w:tr w:rsidR="0035299A" w:rsidRPr="00CE52E8" w:rsidTr="001175AC">
        <w:tc>
          <w:tcPr>
            <w:tcW w:w="8472" w:type="dxa"/>
          </w:tcPr>
          <w:p w:rsidR="0035299A" w:rsidRPr="00CE52E8" w:rsidRDefault="0035299A" w:rsidP="0035299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ОБЩАЯ ХАРАКТЕРИСТИКА РАБОЧЕЙ ПРОГРАММЫ УЧЕБНОЙ ДИСЦИПЛИНЫ</w:t>
            </w:r>
          </w:p>
        </w:tc>
      </w:tr>
      <w:tr w:rsidR="0035299A" w:rsidRPr="00CE52E8" w:rsidTr="001175AC">
        <w:tc>
          <w:tcPr>
            <w:tcW w:w="8472" w:type="dxa"/>
          </w:tcPr>
          <w:p w:rsidR="0035299A" w:rsidRPr="00CE52E8" w:rsidRDefault="0035299A" w:rsidP="0035299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СТРУКТУРА И СОДЕРЖАНИЕ УЧЕБНОЙ ДИСЦИПЛИНЫ</w:t>
            </w:r>
          </w:p>
          <w:p w:rsidR="0035299A" w:rsidRPr="00CE52E8" w:rsidRDefault="0035299A" w:rsidP="0035299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УСЛОВИЯ РЕАЛИЗАЦИИ УЧЕБНОЙ ДИСЦИПЛИНЫ</w:t>
            </w:r>
          </w:p>
        </w:tc>
      </w:tr>
      <w:tr w:rsidR="0035299A" w:rsidRPr="00CE52E8" w:rsidTr="001175AC">
        <w:trPr>
          <w:trHeight w:val="666"/>
        </w:trPr>
        <w:tc>
          <w:tcPr>
            <w:tcW w:w="8472" w:type="dxa"/>
          </w:tcPr>
          <w:p w:rsidR="0035299A" w:rsidRPr="00CE52E8" w:rsidRDefault="0035299A" w:rsidP="0035299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35299A" w:rsidRPr="00CE52E8" w:rsidRDefault="0035299A" w:rsidP="001175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299A" w:rsidRPr="00CE52E8" w:rsidRDefault="0035299A" w:rsidP="003529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99A" w:rsidRPr="0035299A" w:rsidRDefault="0035299A" w:rsidP="0035299A">
      <w:pPr>
        <w:suppressAutoHyphens/>
        <w:spacing w:after="1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1. ОБЩАЯ ХАРАКТЕРИСТИКА </w:t>
      </w:r>
      <w:r w:rsidRPr="0035299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РАБОЧЕЙ ПРОГРАММЫ</w:t>
      </w: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>УЧЕБНОЙ ДИСЦИПЛИНЫ</w:t>
      </w:r>
    </w:p>
    <w:p w:rsidR="0035299A" w:rsidRPr="0035299A" w:rsidRDefault="0035299A" w:rsidP="0035299A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07851769"/>
      <w:r w:rsidRPr="00352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bookmarkEnd w:id="1"/>
      <w:r w:rsidRPr="00352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ОГСЭ.01 Основы философии</w:t>
      </w:r>
      <w:r w:rsidRPr="00352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5299A" w:rsidRPr="0035299A" w:rsidRDefault="0035299A" w:rsidP="0035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 Место дисциплины в структуре основной образовательной программы: </w:t>
      </w:r>
    </w:p>
    <w:p w:rsidR="0035299A" w:rsidRPr="0035299A" w:rsidRDefault="0035299A" w:rsidP="0035299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«ОГСЭ.01 Основы философии</w:t>
      </w:r>
      <w:r w:rsidRPr="00352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5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обязательной частью общего гуманитарного и социально-экономического учебного цикла ПОП-П в соответствии с ФГОС СПО по специальности 40.02.02 Правоохранительная деятельность.</w:t>
      </w:r>
    </w:p>
    <w:p w:rsidR="0035299A" w:rsidRPr="0035299A" w:rsidRDefault="0035299A" w:rsidP="0035299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35299A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35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1-10</w:t>
      </w:r>
    </w:p>
    <w:p w:rsidR="0035299A" w:rsidRPr="0035299A" w:rsidRDefault="0035299A" w:rsidP="0035299A">
      <w:pPr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1.2. Цель и планируемые результаты освоения дисциплины:</w:t>
      </w:r>
    </w:p>
    <w:p w:rsidR="0035299A" w:rsidRPr="0035299A" w:rsidRDefault="0035299A" w:rsidP="0035299A">
      <w:pPr>
        <w:suppressAutoHyphens/>
        <w:spacing w:after="16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29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 w:rsidRPr="0035299A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529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осваиваются умения </w:t>
      </w:r>
      <w:r w:rsidRPr="0035299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и знания</w:t>
      </w:r>
    </w:p>
    <w:tbl>
      <w:tblPr>
        <w:tblStyle w:val="TableGrid0"/>
        <w:tblW w:w="10456" w:type="dxa"/>
        <w:tblLook w:val="04A0" w:firstRow="1" w:lastRow="0" w:firstColumn="1" w:lastColumn="0" w:noHBand="0" w:noVBand="1"/>
      </w:tblPr>
      <w:tblGrid>
        <w:gridCol w:w="1696"/>
        <w:gridCol w:w="2947"/>
        <w:gridCol w:w="5813"/>
      </w:tblGrid>
      <w:tr w:rsidR="0035299A" w:rsidRPr="0035299A" w:rsidTr="001175AC">
        <w:tc>
          <w:tcPr>
            <w:tcW w:w="1696" w:type="dxa"/>
            <w:vMerge w:val="restart"/>
          </w:tcPr>
          <w:p w:rsidR="0035299A" w:rsidRPr="0035299A" w:rsidRDefault="0035299A" w:rsidP="0035299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352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ПК</w:t>
            </w:r>
          </w:p>
        </w:tc>
        <w:tc>
          <w:tcPr>
            <w:tcW w:w="8760" w:type="dxa"/>
            <w:gridSpan w:val="2"/>
          </w:tcPr>
          <w:p w:rsidR="0035299A" w:rsidRPr="0035299A" w:rsidRDefault="0035299A" w:rsidP="0035299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Дисциплинарные результаты</w:t>
            </w:r>
          </w:p>
        </w:tc>
      </w:tr>
      <w:tr w:rsidR="0035299A" w:rsidRPr="0035299A" w:rsidTr="001175AC">
        <w:tc>
          <w:tcPr>
            <w:tcW w:w="1696" w:type="dxa"/>
            <w:vMerge/>
          </w:tcPr>
          <w:p w:rsidR="0035299A" w:rsidRPr="0035299A" w:rsidRDefault="0035299A" w:rsidP="0035299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35299A" w:rsidRPr="0035299A" w:rsidRDefault="0035299A" w:rsidP="0035299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352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Умения</w:t>
            </w:r>
            <w:proofErr w:type="spellEnd"/>
          </w:p>
        </w:tc>
        <w:tc>
          <w:tcPr>
            <w:tcW w:w="5813" w:type="dxa"/>
          </w:tcPr>
          <w:p w:rsidR="0035299A" w:rsidRPr="0035299A" w:rsidRDefault="0035299A" w:rsidP="0035299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352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Знания</w:t>
            </w:r>
            <w:proofErr w:type="spellEnd"/>
          </w:p>
        </w:tc>
      </w:tr>
      <w:tr w:rsidR="004C42AD" w:rsidRPr="0035299A" w:rsidTr="001175AC">
        <w:tc>
          <w:tcPr>
            <w:tcW w:w="1696" w:type="dxa"/>
            <w:vMerge w:val="restart"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29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 1-10</w:t>
            </w:r>
          </w:p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системе философского знания</w:t>
            </w:r>
          </w:p>
        </w:tc>
        <w:tc>
          <w:tcPr>
            <w:tcW w:w="5813" w:type="dxa"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предметную область философского знания;</w:t>
            </w:r>
          </w:p>
        </w:tc>
      </w:tr>
      <w:tr w:rsidR="004C42AD" w:rsidRPr="0035299A" w:rsidTr="001175AC">
        <w:tc>
          <w:tcPr>
            <w:tcW w:w="1696" w:type="dxa"/>
            <w:vMerge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947" w:type="dxa"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мировоззренческие и методологические основы юридического мышления</w:t>
            </w:r>
          </w:p>
        </w:tc>
      </w:tr>
      <w:tr w:rsidR="004C42AD" w:rsidRPr="0035299A" w:rsidTr="001175AC">
        <w:tc>
          <w:tcPr>
            <w:tcW w:w="1696" w:type="dxa"/>
            <w:vMerge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философии в формировании ценностных ориентаций в профессиональной деятельности</w:t>
            </w:r>
          </w:p>
        </w:tc>
      </w:tr>
    </w:tbl>
    <w:p w:rsidR="0035299A" w:rsidRPr="0035299A" w:rsidRDefault="0035299A" w:rsidP="0035299A">
      <w:pPr>
        <w:suppressAutoHyphens/>
        <w:spacing w:after="16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299A" w:rsidRPr="0035299A" w:rsidRDefault="0035299A" w:rsidP="0035299A">
      <w:pPr>
        <w:suppressAutoHyphens/>
        <w:spacing w:after="1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35299A" w:rsidRDefault="0035299A" w:rsidP="0035299A">
      <w:pPr>
        <w:suppressAutoHyphens/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2.1. Объем учебной дисциплины и виды учебной работы</w:t>
      </w:r>
    </w:p>
    <w:tbl>
      <w:tblPr>
        <w:tblW w:w="4625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529"/>
        <w:gridCol w:w="4110"/>
      </w:tblGrid>
      <w:tr w:rsidR="003529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35299A" w:rsidRPr="00CE52E8" w:rsidRDefault="0035299A" w:rsidP="001175AC">
            <w:pPr>
              <w:spacing w:after="0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132" w:type="pct"/>
            <w:vAlign w:val="center"/>
          </w:tcPr>
          <w:p w:rsidR="0035299A" w:rsidRPr="00CE52E8" w:rsidRDefault="0035299A" w:rsidP="0011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3529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35299A" w:rsidRPr="00CE52E8" w:rsidRDefault="0035299A" w:rsidP="001175AC">
            <w:pPr>
              <w:spacing w:after="0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2132" w:type="pct"/>
            <w:vAlign w:val="center"/>
          </w:tcPr>
          <w:p w:rsidR="0035299A" w:rsidRPr="00CE52E8" w:rsidRDefault="00E34021" w:rsidP="0011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54</w:t>
            </w:r>
          </w:p>
        </w:tc>
      </w:tr>
      <w:tr w:rsidR="0035299A" w:rsidRPr="00CE52E8" w:rsidTr="001175AC">
        <w:trPr>
          <w:trHeight w:val="490"/>
        </w:trPr>
        <w:tc>
          <w:tcPr>
            <w:tcW w:w="5000" w:type="pct"/>
            <w:gridSpan w:val="2"/>
            <w:vAlign w:val="center"/>
          </w:tcPr>
          <w:p w:rsidR="0035299A" w:rsidRPr="00CE52E8" w:rsidRDefault="0035299A" w:rsidP="001175A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3529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35299A" w:rsidRPr="00CE52E8" w:rsidRDefault="0035299A" w:rsidP="00117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2132" w:type="pct"/>
            <w:vAlign w:val="center"/>
          </w:tcPr>
          <w:p w:rsidR="0035299A" w:rsidRPr="00CE52E8" w:rsidRDefault="0035299A" w:rsidP="001175A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3529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35299A" w:rsidRPr="00CE52E8" w:rsidRDefault="0035299A" w:rsidP="00117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132" w:type="pct"/>
            <w:vAlign w:val="center"/>
          </w:tcPr>
          <w:p w:rsidR="0035299A" w:rsidRPr="00CE52E8" w:rsidRDefault="0035299A" w:rsidP="001175A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3529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35299A" w:rsidRPr="00CE52E8" w:rsidRDefault="0035299A" w:rsidP="001175A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2132" w:type="pct"/>
            <w:vAlign w:val="center"/>
          </w:tcPr>
          <w:p w:rsidR="0035299A" w:rsidRPr="00CE52E8" w:rsidRDefault="00E34021" w:rsidP="0035299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5299A" w:rsidRPr="00CE52E8" w:rsidTr="001175AC">
        <w:trPr>
          <w:trHeight w:val="834"/>
        </w:trPr>
        <w:tc>
          <w:tcPr>
            <w:tcW w:w="2868" w:type="pct"/>
            <w:vAlign w:val="center"/>
          </w:tcPr>
          <w:p w:rsidR="0035299A" w:rsidRPr="00CE52E8" w:rsidRDefault="0035299A" w:rsidP="001175A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132" w:type="pct"/>
            <w:vAlign w:val="center"/>
          </w:tcPr>
          <w:p w:rsidR="0035299A" w:rsidRPr="00CE52E8" w:rsidRDefault="0035299A" w:rsidP="001175A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:rsidR="0035299A" w:rsidRDefault="0035299A" w:rsidP="0035299A">
      <w:pPr>
        <w:suppressAutoHyphens/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299A" w:rsidRDefault="0035299A" w:rsidP="0035299A">
      <w:pPr>
        <w:suppressAutoHyphens/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299A" w:rsidRDefault="0035299A" w:rsidP="0035299A">
      <w:pPr>
        <w:suppressAutoHyphens/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299A" w:rsidRDefault="0035299A" w:rsidP="0035299A">
      <w:pPr>
        <w:suppressAutoHyphens/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35299A" w:rsidSect="00B7006E">
          <w:headerReference w:type="even" r:id="rId11"/>
          <w:footerReference w:type="default" r:id="rId12"/>
          <w:pgSz w:w="11906" w:h="16838"/>
          <w:pgMar w:top="1134" w:right="567" w:bottom="1134" w:left="1134" w:header="709" w:footer="709" w:gutter="0"/>
          <w:pgNumType w:start="2"/>
          <w:cols w:space="708"/>
          <w:docGrid w:linePitch="360"/>
        </w:sectPr>
      </w:pPr>
    </w:p>
    <w:p w:rsidR="0035299A" w:rsidRPr="0035299A" w:rsidRDefault="0035299A" w:rsidP="0035299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2.2. Тематический план и содержание учебной дисциплины</w:t>
      </w:r>
      <w:r w:rsidRPr="0035299A">
        <w:rPr>
          <w:rFonts w:ascii="Times New Roman" w:eastAsia="Calibri" w:hAnsi="Times New Roman" w:cs="Times New Roman"/>
          <w:lang w:eastAsia="ru-RU"/>
        </w:rPr>
        <w:t xml:space="preserve"> </w:t>
      </w:r>
    </w:p>
    <w:p w:rsidR="0035299A" w:rsidRPr="0035299A" w:rsidRDefault="0035299A" w:rsidP="0035299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1"/>
        <w:gridCol w:w="7630"/>
        <w:gridCol w:w="1792"/>
        <w:gridCol w:w="2203"/>
      </w:tblGrid>
      <w:tr w:rsidR="0035299A" w:rsidRPr="0035299A" w:rsidTr="001175AC">
        <w:tc>
          <w:tcPr>
            <w:tcW w:w="1069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580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Содержание учебного материала и формы организации </w:t>
            </w:r>
            <w:r w:rsidR="003464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                      </w:t>
            </w: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деятельности </w:t>
            </w:r>
            <w:proofErr w:type="gramStart"/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Объем, акад. </w:t>
            </w:r>
            <w:proofErr w:type="gramStart"/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ч</w:t>
            </w:r>
            <w:proofErr w:type="gramEnd"/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/ в том числе </w:t>
            </w: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br/>
              <w:t>в форме практической подготовки, акад. ч</w:t>
            </w:r>
          </w:p>
        </w:tc>
        <w:tc>
          <w:tcPr>
            <w:tcW w:w="745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Коды компетенций,</w:t>
            </w:r>
            <w:r w:rsidRPr="0035299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35299A" w:rsidRPr="0035299A" w:rsidTr="001175AC">
        <w:tc>
          <w:tcPr>
            <w:tcW w:w="1069" w:type="pc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606" w:type="pc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45" w:type="pc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35299A" w:rsidRPr="0035299A" w:rsidTr="001175AC">
        <w:tc>
          <w:tcPr>
            <w:tcW w:w="3649" w:type="pct"/>
            <w:gridSpan w:val="2"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 1. Предмет философии и ее история</w:t>
            </w:r>
          </w:p>
        </w:tc>
        <w:tc>
          <w:tcPr>
            <w:tcW w:w="606" w:type="pct"/>
            <w:vAlign w:val="center"/>
          </w:tcPr>
          <w:p w:rsidR="0035299A" w:rsidRPr="00973C18" w:rsidRDefault="001F100B" w:rsidP="003529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73C1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  <w:t>24/12</w:t>
            </w:r>
          </w:p>
        </w:tc>
        <w:tc>
          <w:tcPr>
            <w:tcW w:w="745" w:type="pct"/>
          </w:tcPr>
          <w:p w:rsidR="0035299A" w:rsidRPr="0035299A" w:rsidRDefault="0035299A" w:rsidP="0035299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82134" w:rsidRPr="0035299A" w:rsidTr="001175AC">
        <w:tc>
          <w:tcPr>
            <w:tcW w:w="1069" w:type="pct"/>
            <w:vMerge w:val="restart"/>
          </w:tcPr>
          <w:p w:rsidR="00582134" w:rsidRPr="0035299A" w:rsidRDefault="00582134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Тема 1.1. </w:t>
            </w:r>
          </w:p>
          <w:p w:rsidR="00582134" w:rsidRPr="0035299A" w:rsidRDefault="00582134" w:rsidP="0035299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понятия и предмет философии</w:t>
            </w:r>
          </w:p>
        </w:tc>
        <w:tc>
          <w:tcPr>
            <w:tcW w:w="2580" w:type="pct"/>
          </w:tcPr>
          <w:p w:rsidR="00582134" w:rsidRPr="0035299A" w:rsidRDefault="00582134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</w:tcPr>
          <w:p w:rsidR="00582134" w:rsidRPr="0035299A" w:rsidRDefault="00582134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582134" w:rsidRPr="0035299A" w:rsidRDefault="00582134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1, ОК 3, ОК 4</w:t>
            </w:r>
          </w:p>
        </w:tc>
      </w:tr>
      <w:tr w:rsidR="00582134" w:rsidRPr="0035299A" w:rsidTr="001175AC">
        <w:tc>
          <w:tcPr>
            <w:tcW w:w="1069" w:type="pct"/>
            <w:vMerge/>
          </w:tcPr>
          <w:p w:rsidR="00582134" w:rsidRPr="0035299A" w:rsidRDefault="00582134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80" w:type="pct"/>
          </w:tcPr>
          <w:p w:rsidR="00582134" w:rsidRPr="0035299A" w:rsidRDefault="00582134" w:rsidP="003529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Философия как наука и мировоззрение. Место философии в системе общественных наук. </w:t>
            </w:r>
          </w:p>
        </w:tc>
        <w:tc>
          <w:tcPr>
            <w:tcW w:w="606" w:type="pct"/>
            <w:vAlign w:val="center"/>
          </w:tcPr>
          <w:p w:rsidR="00582134" w:rsidRPr="0035299A" w:rsidRDefault="00582134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745" w:type="pct"/>
            <w:vMerge/>
          </w:tcPr>
          <w:p w:rsidR="00582134" w:rsidRPr="0035299A" w:rsidRDefault="00582134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82134" w:rsidRPr="0035299A" w:rsidTr="00582134">
        <w:trPr>
          <w:trHeight w:val="605"/>
        </w:trPr>
        <w:tc>
          <w:tcPr>
            <w:tcW w:w="1069" w:type="pct"/>
            <w:vMerge/>
          </w:tcPr>
          <w:p w:rsidR="00582134" w:rsidRPr="0035299A" w:rsidRDefault="00582134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80" w:type="pct"/>
          </w:tcPr>
          <w:p w:rsidR="00582134" w:rsidRDefault="00582134" w:rsidP="00352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Становление философии из мифологии. Характерные черты философии: </w:t>
            </w:r>
            <w:proofErr w:type="spellStart"/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понятийность</w:t>
            </w:r>
            <w:proofErr w:type="spellEnd"/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логичность, </w:t>
            </w:r>
            <w:proofErr w:type="spellStart"/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дискурсивность</w:t>
            </w:r>
            <w:proofErr w:type="spellEnd"/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. Предмет и определение философии</w:t>
            </w:r>
          </w:p>
          <w:p w:rsidR="00582134" w:rsidRPr="0035299A" w:rsidRDefault="00582134" w:rsidP="00352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6" w:type="pct"/>
            <w:vMerge w:val="restart"/>
            <w:vAlign w:val="center"/>
          </w:tcPr>
          <w:p w:rsidR="00582134" w:rsidRPr="00B57832" w:rsidRDefault="00B57832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57832">
              <w:rPr>
                <w:rFonts w:ascii="Times New Roman" w:hAnsi="Times New Roman" w:cs="Times New Roman"/>
                <w:b/>
                <w:bCs/>
                <w:sz w:val="28"/>
              </w:rPr>
              <w:t>4/2</w:t>
            </w:r>
          </w:p>
        </w:tc>
        <w:tc>
          <w:tcPr>
            <w:tcW w:w="745" w:type="pct"/>
            <w:vMerge w:val="restart"/>
          </w:tcPr>
          <w:p w:rsidR="00582134" w:rsidRPr="0035299A" w:rsidRDefault="00582134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lang w:eastAsia="ru-RU"/>
              </w:rPr>
              <w:t xml:space="preserve"> 1, ОК 3, ОК 4</w:t>
            </w:r>
          </w:p>
        </w:tc>
      </w:tr>
      <w:tr w:rsidR="00582134" w:rsidRPr="0035299A" w:rsidTr="001175AC">
        <w:trPr>
          <w:trHeight w:val="605"/>
        </w:trPr>
        <w:tc>
          <w:tcPr>
            <w:tcW w:w="1069" w:type="pct"/>
            <w:vMerge/>
          </w:tcPr>
          <w:p w:rsidR="00582134" w:rsidRPr="0035299A" w:rsidRDefault="00582134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80" w:type="pct"/>
          </w:tcPr>
          <w:p w:rsidR="00582134" w:rsidRPr="00582134" w:rsidRDefault="00582134" w:rsidP="00352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21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</w:t>
            </w:r>
          </w:p>
        </w:tc>
        <w:tc>
          <w:tcPr>
            <w:tcW w:w="606" w:type="pct"/>
            <w:vMerge/>
            <w:vAlign w:val="center"/>
          </w:tcPr>
          <w:p w:rsidR="00582134" w:rsidRPr="0035299A" w:rsidRDefault="00582134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582134" w:rsidRPr="0035299A" w:rsidRDefault="00582134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 w:val="restart"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Тема 1.2.</w:t>
            </w:r>
          </w:p>
          <w:p w:rsidR="0035299A" w:rsidRPr="0035299A" w:rsidRDefault="0035299A" w:rsidP="0035299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Философия Древнего мира и средневековая философия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4, ОК 5, ОК 6</w:t>
            </w: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Философия Древнего Востока. Философия Древнего Востока. Предпосылки философии в Древнем мире (Китай и Индия). Буддизм, даосизм, конфуцианство.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Философские школы Древней Греции. Становление философии в Древней Греции. Философские школы. Сократ. Платон. Аристотель. Философские школы Древней Греции: сравнительный анализ.</w:t>
            </w:r>
          </w:p>
        </w:tc>
        <w:tc>
          <w:tcPr>
            <w:tcW w:w="606" w:type="pct"/>
            <w:vAlign w:val="center"/>
          </w:tcPr>
          <w:p w:rsidR="0035299A" w:rsidRPr="0035299A" w:rsidRDefault="002C104E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8</w:t>
            </w:r>
            <w:r w:rsidR="00B57832" w:rsidRPr="00B57832">
              <w:rPr>
                <w:rFonts w:ascii="Times New Roman" w:hAnsi="Times New Roman" w:cs="Times New Roman"/>
                <w:b/>
                <w:bCs/>
                <w:sz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4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Средневековая европейская философия. Средневековая философия: патристика и схоластика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 w:val="restart"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Тема 1.3.</w:t>
            </w:r>
          </w:p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Философия Возрождения и Нового времени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1, ОК 2</w:t>
            </w: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Философия Возрождения и Нового времени. Особенности философии эпохи Возрождения и Нового времени: сравнительный анализ.</w:t>
            </w:r>
          </w:p>
        </w:tc>
        <w:tc>
          <w:tcPr>
            <w:tcW w:w="606" w:type="pct"/>
            <w:vAlign w:val="center"/>
          </w:tcPr>
          <w:p w:rsidR="0035299A" w:rsidRPr="0035299A" w:rsidRDefault="00B57832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6</w:t>
            </w:r>
            <w:r w:rsidRPr="00B57832">
              <w:rPr>
                <w:rFonts w:ascii="Times New Roman" w:hAnsi="Times New Roman" w:cs="Times New Roman"/>
                <w:b/>
                <w:bCs/>
                <w:sz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4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Немецкая классическая философия. Основные понятия немецкой классической философии.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Русская философия. Особенности русской философии. Русская идея.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 w:val="restart"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Тема 1.4.</w:t>
            </w:r>
          </w:p>
          <w:p w:rsidR="0035299A" w:rsidRPr="0035299A" w:rsidRDefault="0035299A" w:rsidP="0035299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Современная философия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4, ОК 6</w:t>
            </w: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Современная философия.</w:t>
            </w: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Основные направления философии ХХ века.</w:t>
            </w:r>
          </w:p>
        </w:tc>
        <w:tc>
          <w:tcPr>
            <w:tcW w:w="606" w:type="pct"/>
            <w:vAlign w:val="center"/>
          </w:tcPr>
          <w:p w:rsidR="0035299A" w:rsidRPr="0035299A" w:rsidRDefault="002C104E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6</w:t>
            </w:r>
            <w:r w:rsidR="00B57832" w:rsidRPr="00B57832">
              <w:rPr>
                <w:rFonts w:ascii="Times New Roman" w:hAnsi="Times New Roman" w:cs="Times New Roman"/>
                <w:b/>
                <w:bCs/>
                <w:sz w:val="28"/>
              </w:rPr>
              <w:t>/2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</w:p>
          <w:p w:rsidR="00B57832" w:rsidRPr="00B57832" w:rsidRDefault="00B57832" w:rsidP="00B578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</w:rPr>
            </w:pPr>
            <w:r w:rsidRPr="00B57832">
              <w:rPr>
                <w:rFonts w:ascii="Times New Roman" w:hAnsi="Times New Roman" w:cs="Times New Roman"/>
              </w:rPr>
              <w:t xml:space="preserve">Значение древнегреческой философии для развития мировой культуры. </w:t>
            </w:r>
          </w:p>
          <w:p w:rsidR="00B57832" w:rsidRPr="0035299A" w:rsidRDefault="00B57832" w:rsidP="00B57832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B57832">
              <w:rPr>
                <w:rFonts w:ascii="Times New Roman" w:hAnsi="Times New Roman" w:cs="Times New Roman"/>
              </w:rPr>
              <w:t>Проблема соотношения веры и разума в философии средневековья.</w:t>
            </w:r>
          </w:p>
        </w:tc>
        <w:tc>
          <w:tcPr>
            <w:tcW w:w="606" w:type="pct"/>
            <w:vAlign w:val="center"/>
          </w:tcPr>
          <w:p w:rsidR="0035299A" w:rsidRPr="00B57832" w:rsidRDefault="00B57832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57832">
              <w:rPr>
                <w:rFonts w:ascii="Times New Roman" w:eastAsia="Calibri" w:hAnsi="Times New Roman" w:cs="Times New Roman"/>
                <w:b/>
                <w:sz w:val="28"/>
                <w:lang w:eastAsia="ru-RU"/>
              </w:rPr>
              <w:t>2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3649" w:type="pct"/>
            <w:gridSpan w:val="2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 2 Структура и основные направления философии</w:t>
            </w:r>
          </w:p>
        </w:tc>
        <w:tc>
          <w:tcPr>
            <w:tcW w:w="606" w:type="pct"/>
            <w:vAlign w:val="center"/>
          </w:tcPr>
          <w:p w:rsidR="0035299A" w:rsidRPr="00973C18" w:rsidRDefault="001F100B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C18">
              <w:rPr>
                <w:rFonts w:ascii="Times New Roman" w:hAnsi="Times New Roman" w:cs="Times New Roman"/>
                <w:b/>
                <w:bCs/>
                <w:sz w:val="28"/>
              </w:rPr>
              <w:t>24/12</w:t>
            </w:r>
          </w:p>
        </w:tc>
        <w:tc>
          <w:tcPr>
            <w:tcW w:w="745" w:type="pc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 w:val="restart"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Тема 2.1. </w:t>
            </w:r>
          </w:p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Методы философии и</w:t>
            </w:r>
          </w:p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ее внутреннее строение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5, ОК 6</w:t>
            </w: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20"/>
                <w:tab w:val="left" w:pos="162"/>
                <w:tab w:val="left" w:pos="304"/>
                <w:tab w:val="left" w:pos="445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Методы философии. Методы философии: формально-логический, диалектический, прагматический, системный, и др. Строение философии и ее основные направления.</w:t>
            </w:r>
          </w:p>
        </w:tc>
        <w:tc>
          <w:tcPr>
            <w:tcW w:w="606" w:type="pct"/>
            <w:vAlign w:val="center"/>
          </w:tcPr>
          <w:p w:rsidR="0035299A" w:rsidRPr="0035299A" w:rsidRDefault="00B57832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57832">
              <w:rPr>
                <w:rFonts w:ascii="Times New Roman" w:hAnsi="Times New Roman" w:cs="Times New Roman"/>
                <w:b/>
                <w:bCs/>
                <w:sz w:val="28"/>
              </w:rPr>
              <w:t>4/2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Практическое занятие </w:t>
            </w:r>
          </w:p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 w:val="restart"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Тема 2.2.</w:t>
            </w:r>
          </w:p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Учение о бытии и теория познания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7</w:t>
            </w: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Онтология - учение о бытии. Категория бытия в философии. Происхождение и устройство мира. Современные онтологические представления.</w:t>
            </w:r>
          </w:p>
        </w:tc>
        <w:tc>
          <w:tcPr>
            <w:tcW w:w="606" w:type="pct"/>
            <w:vAlign w:val="center"/>
          </w:tcPr>
          <w:p w:rsidR="0035299A" w:rsidRPr="0035299A" w:rsidRDefault="00B57832" w:rsidP="00B57832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8</w:t>
            </w:r>
            <w:r w:rsidRPr="00B57832">
              <w:rPr>
                <w:rFonts w:ascii="Times New Roman" w:hAnsi="Times New Roman" w:cs="Times New Roman"/>
                <w:b/>
                <w:bCs/>
                <w:sz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4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Гносеология – учение о познании. Познание мира. Структура познания. Основные направления в теории познания. Методология научного познания.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 w:val="restart"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Тема 2.3. </w:t>
            </w:r>
          </w:p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Этика и социальная философия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8, ОК 9</w:t>
            </w: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Этика как раздел философии. Этика как философия морали и нравственности. Основные категории этики. Религиозная этика. Свобода и ответственность.</w:t>
            </w:r>
          </w:p>
        </w:tc>
        <w:tc>
          <w:tcPr>
            <w:tcW w:w="606" w:type="pct"/>
            <w:vAlign w:val="center"/>
          </w:tcPr>
          <w:p w:rsidR="0035299A" w:rsidRPr="0035299A" w:rsidRDefault="00B57832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8</w:t>
            </w:r>
            <w:r w:rsidRPr="00B57832">
              <w:rPr>
                <w:rFonts w:ascii="Times New Roman" w:hAnsi="Times New Roman" w:cs="Times New Roman"/>
                <w:b/>
                <w:bCs/>
                <w:sz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4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Социальная философия. Природа общества. Сферы общественной жизни.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Культура и цивилизация. Понятие культуры и цивилизации. Человеческое измерение культуры. Система наук о культуре.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Практическое занятие 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 w:val="restart"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Тема 2.4. </w:t>
            </w:r>
          </w:p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философии в духовной культуре и ее значение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10</w:t>
            </w: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Философия как рациональная отрасль духовной культуры. Сходство и отличие философии от искусства, религии, науки и идеологии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Сравнение философии с другими отраслями культуры. Сравнение философии с другими отраслями культуры.</w:t>
            </w:r>
          </w:p>
        </w:tc>
        <w:tc>
          <w:tcPr>
            <w:tcW w:w="606" w:type="pct"/>
            <w:vAlign w:val="center"/>
          </w:tcPr>
          <w:p w:rsidR="0035299A" w:rsidRPr="0035299A" w:rsidRDefault="00B57832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57832">
              <w:rPr>
                <w:rFonts w:ascii="Times New Roman" w:hAnsi="Times New Roman" w:cs="Times New Roman"/>
                <w:b/>
                <w:bCs/>
                <w:sz w:val="28"/>
              </w:rPr>
              <w:t>4/2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Аксиология. Теория ценностей. Основания ценностей. Понятие и природа ценностей. Классификация ценностей.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162"/>
                <w:tab w:val="left" w:pos="304"/>
                <w:tab w:val="left" w:pos="48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Структура философского творчества. Типы философствования. Философия и мировоззрение.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Будущее философии.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Содержание основных разделов философии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3649" w:type="pct"/>
            <w:gridSpan w:val="2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745" w:type="pct"/>
          </w:tcPr>
          <w:p w:rsidR="0035299A" w:rsidRPr="0035299A" w:rsidRDefault="0035299A" w:rsidP="0035299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35299A" w:rsidRPr="0035299A" w:rsidTr="0035299A">
        <w:tc>
          <w:tcPr>
            <w:tcW w:w="3649" w:type="pct"/>
            <w:gridSpan w:val="2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48</w:t>
            </w:r>
          </w:p>
        </w:tc>
        <w:tc>
          <w:tcPr>
            <w:tcW w:w="745" w:type="pct"/>
          </w:tcPr>
          <w:p w:rsidR="0035299A" w:rsidRPr="0035299A" w:rsidRDefault="0035299A" w:rsidP="0035299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</w:tbl>
    <w:p w:rsidR="0035299A" w:rsidRPr="0035299A" w:rsidRDefault="0035299A" w:rsidP="003529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2134" w:rsidRDefault="00582134" w:rsidP="003529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582134" w:rsidSect="00B7006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82134" w:rsidRPr="00CE52E8" w:rsidRDefault="00582134" w:rsidP="0058213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3. 3.</w:t>
      </w:r>
      <w:r w:rsidRPr="00CE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УСЛОВИЯ РЕАЛИЗАЦИИ УЧЕБНОЙ ДИСЦИПЛИНЫ</w:t>
      </w:r>
    </w:p>
    <w:p w:rsidR="00582134" w:rsidRPr="00CE52E8" w:rsidRDefault="00582134" w:rsidP="0058213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:rsidR="00582134" w:rsidRPr="00CE52E8" w:rsidRDefault="00582134" w:rsidP="00582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2E8">
        <w:rPr>
          <w:rFonts w:ascii="Times New Roman" w:eastAsia="Times New Roman" w:hAnsi="Times New Roman" w:cs="Times New Roman"/>
          <w:sz w:val="24"/>
          <w:szCs w:val="24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для занятий семинарского типа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582134" w:rsidRPr="00CE52E8" w:rsidRDefault="00582134" w:rsidP="00582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134" w:rsidRPr="00CE52E8" w:rsidRDefault="00582134" w:rsidP="0058213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582134" w:rsidRPr="00CE52E8" w:rsidRDefault="00582134" w:rsidP="0058213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:rsidR="00582134" w:rsidRPr="00CE52E8" w:rsidRDefault="00582134" w:rsidP="00582134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Борисов, С. В. Основы философии: учебное пособие / С. В. Борисов. - 3-е изд., стер.- Москва</w:t>
      </w:r>
      <w:proofErr w:type="gramStart"/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Флинта, 2021. - 424 с. - ISBN 978-5-9765-0925-2. - Текст: электронный. - URL: https://znanium.com/catalog/product/1233245 (дата обращения: 14.09.2021).</w:t>
      </w:r>
    </w:p>
    <w:p w:rsidR="00582134" w:rsidRPr="00CE52E8" w:rsidRDefault="00582134" w:rsidP="00582134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Волкогонова, О. Д. Основы философии: учебник / О. Д. Волкогонова, Н. М. Сидорова. — Москва: ФОРУМ: ИНФРА-М, 2021. — 480 с. — (Среднее профессиональное образование). - ISBN 978-5-8199-0694-1. - Текст: электронный. - URL: https://znanium.com/catalog/product/1150309 (дата обращения: 14.09.2021).</w:t>
      </w:r>
    </w:p>
    <w:p w:rsidR="00582134" w:rsidRPr="00CE52E8" w:rsidRDefault="00582134" w:rsidP="00582134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Губин, В. Д. Основы философии: учебное пособие / В.Д. Губин. — 4-е изд. — Москва: ФОРУМ: ИНФРА-М, 2022. — 288 с. — (Среднее профессиональное образование). - ISBN 978-5-00091-484-7. - Текст: электронный. - URL: https://znanium.com/catalog/product/1694043 (дата обращения: 14.09.2021).</w:t>
      </w:r>
    </w:p>
    <w:p w:rsidR="00582134" w:rsidRPr="00CE52E8" w:rsidRDefault="00582134" w:rsidP="00582134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2134" w:rsidRPr="00CE52E8" w:rsidRDefault="00582134" w:rsidP="005821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:rsidR="00582134" w:rsidRPr="00CE52E8" w:rsidRDefault="00582134" w:rsidP="0058213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2134" w:rsidRPr="00CE52E8" w:rsidRDefault="00582134" w:rsidP="005821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E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 философии: Учебное пособие / Сычев А.А., - 2-е изд.,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Альфа-М, НИЦ ИНФРА-М, 2016. - 368 с.: - Режим доступа: </w:t>
      </w:r>
      <w:hyperlink r:id="rId13" w:history="1">
        <w:r w:rsidRPr="00CE52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http://znanium.com/go.php?id=550328</w:t>
        </w:r>
      </w:hyperlink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2134" w:rsidRPr="00CE52E8" w:rsidRDefault="00582134" w:rsidP="005821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Тальнишних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Т.Г. Основы философии: учебное пособие для учреждений </w:t>
      </w:r>
      <w:proofErr w:type="gram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 / Т.</w:t>
      </w:r>
      <w:proofErr w:type="gram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Тальнишних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 Инфра-М: 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Академцентр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2016. - 312с.: ил. - (Среднее профессиональное образование). -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с.312.</w:t>
      </w:r>
    </w:p>
    <w:p w:rsidR="00582134" w:rsidRPr="00CE52E8" w:rsidRDefault="00582134" w:rsidP="005821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5"/>
      </w:tblGrid>
      <w:tr w:rsidR="00582134" w:rsidRPr="00CE52E8" w:rsidTr="001175AC">
        <w:trPr>
          <w:trHeight w:val="425"/>
        </w:trPr>
        <w:tc>
          <w:tcPr>
            <w:tcW w:w="96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2134" w:rsidRPr="00CE52E8" w:rsidTr="001175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134" w:rsidRPr="00CE52E8" w:rsidRDefault="00582134" w:rsidP="001175AC">
                  <w:pPr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Перечень ресурсов  информационно-телекоммуникационной сети «интернет</w:t>
                  </w:r>
                  <w:r w:rsidRPr="00CE52E8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»:</w:t>
                  </w:r>
                </w:p>
                <w:p w:rsidR="00582134" w:rsidRPr="00CE52E8" w:rsidRDefault="00582134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Библиотека </w:t>
                  </w:r>
                  <w:proofErr w:type="spell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Гумер</w:t>
                  </w:r>
                  <w:proofErr w:type="spell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  <w:hyperlink r:id="rId14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www.gumer.info/bogoslov_Buks/Philos</w:t>
                    </w:r>
                  </w:hyperlink>
                </w:p>
                <w:p w:rsidR="00582134" w:rsidRPr="00CE52E8" w:rsidRDefault="00582134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Научная электронная библиотека: </w:t>
                  </w:r>
                  <w:hyperlink r:id="rId15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www.elibrary.ru</w:t>
                    </w:r>
                  </w:hyperlink>
                </w:p>
                <w:p w:rsidR="00582134" w:rsidRPr="00CE52E8" w:rsidRDefault="00582134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Сайт «</w:t>
                  </w:r>
                  <w:proofErr w:type="spell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ПлатонаНет</w:t>
                  </w:r>
                  <w:proofErr w:type="spell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Философия без границ»: </w:t>
                  </w:r>
                  <w:hyperlink r:id="rId16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www.platonanet.org.ua</w:t>
                    </w:r>
                  </w:hyperlink>
                </w:p>
                <w:p w:rsidR="00582134" w:rsidRPr="00CE52E8" w:rsidRDefault="00582134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Сайт Института Философии Российской Академии Наук: </w:t>
                  </w:r>
                  <w:hyperlink r:id="rId17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www.iph.ras.ru</w:t>
                    </w:r>
                  </w:hyperlink>
                </w:p>
                <w:p w:rsidR="00582134" w:rsidRPr="00CE52E8" w:rsidRDefault="00582134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Философия</w:t>
                  </w:r>
                  <w:proofErr w:type="gram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</w:t>
                  </w:r>
                  <w:proofErr w:type="spell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  <w:hyperlink r:id="rId18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www.philosophy.ru</w:t>
                    </w:r>
                  </w:hyperlink>
                </w:p>
                <w:p w:rsidR="00582134" w:rsidRPr="00CE52E8" w:rsidRDefault="00582134" w:rsidP="001175AC">
                  <w:pPr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2134" w:rsidRPr="00CE52E8" w:rsidRDefault="00582134" w:rsidP="001175AC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582134" w:rsidRPr="00CE52E8" w:rsidRDefault="00582134" w:rsidP="00582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Организация образовательного процесса</w:t>
      </w:r>
    </w:p>
    <w:p w:rsidR="00582134" w:rsidRPr="00CE52E8" w:rsidRDefault="00582134" w:rsidP="005821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Изучению дисциплины «Основы философии» должно предшествовать изучение дисциплин базового цикла (БД) «Обществознание (включая экономику и право)», «История».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учащихся, строгое и систематическое планирование занятий, своевременное их проведение на должном педагогическом уровне.</w:t>
      </w:r>
    </w:p>
    <w:p w:rsidR="00582134" w:rsidRPr="00CE52E8" w:rsidRDefault="00582134" w:rsidP="00582134">
      <w:pPr>
        <w:spacing w:after="0"/>
        <w:ind w:firstLine="6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99A" w:rsidRPr="0035299A" w:rsidRDefault="0035299A" w:rsidP="003529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35299A" w:rsidRPr="0035299A" w:rsidSect="0058213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5299A" w:rsidRDefault="0035299A" w:rsidP="0035299A">
      <w:pPr>
        <w:suppressAutoHyphens/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299A" w:rsidRPr="0035299A" w:rsidRDefault="0035299A" w:rsidP="0035299A">
      <w:pPr>
        <w:suppressAutoHyphens/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2134" w:rsidRPr="00582134" w:rsidRDefault="00582134" w:rsidP="00582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2134">
        <w:rPr>
          <w:rFonts w:ascii="Times New Roman" w:eastAsia="Times New Roman" w:hAnsi="Times New Roman" w:cs="Times New Roman"/>
          <w:b/>
          <w:sz w:val="24"/>
          <w:szCs w:val="24"/>
        </w:rPr>
        <w:t>4. КОНТРОЛЬ И ОЦЕНКА РЕЗУЛЬТАТОВ ОСВОЕНИЯ</w:t>
      </w:r>
    </w:p>
    <w:p w:rsidR="00582134" w:rsidRPr="00582134" w:rsidRDefault="00582134" w:rsidP="00582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2134">
        <w:rPr>
          <w:rFonts w:ascii="Times New Roman" w:eastAsia="Times New Roman" w:hAnsi="Times New Roman" w:cs="Times New Roman"/>
          <w:b/>
          <w:sz w:val="24"/>
          <w:szCs w:val="24"/>
        </w:rPr>
        <w:t>УЧЕБНОЙ ДИСЦИПЛИНЫ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859"/>
        <w:gridCol w:w="2656"/>
      </w:tblGrid>
      <w:tr w:rsidR="00582134" w:rsidRPr="00582134" w:rsidTr="001175AC">
        <w:tc>
          <w:tcPr>
            <w:tcW w:w="2830" w:type="dxa"/>
          </w:tcPr>
          <w:p w:rsidR="00582134" w:rsidRPr="00582134" w:rsidRDefault="00582134" w:rsidP="00582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859" w:type="dxa"/>
          </w:tcPr>
          <w:p w:rsidR="00582134" w:rsidRPr="00582134" w:rsidRDefault="00582134" w:rsidP="00582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2656" w:type="dxa"/>
          </w:tcPr>
          <w:p w:rsidR="00582134" w:rsidRPr="00582134" w:rsidRDefault="00582134" w:rsidP="00582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Методы оценки </w:t>
            </w:r>
          </w:p>
        </w:tc>
      </w:tr>
      <w:tr w:rsidR="00582134" w:rsidRPr="00582134" w:rsidTr="001175AC">
        <w:tc>
          <w:tcPr>
            <w:tcW w:w="9345" w:type="dxa"/>
            <w:gridSpan w:val="3"/>
            <w:shd w:val="clear" w:color="auto" w:fill="auto"/>
            <w:vAlign w:val="center"/>
          </w:tcPr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Перечень </w:t>
            </w:r>
            <w:r w:rsidRPr="005821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умений,</w:t>
            </w:r>
            <w:r w:rsidRPr="005821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осваиваемых в рамках дисциплины</w:t>
            </w:r>
            <w:r w:rsidRPr="005821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82134" w:rsidRPr="00582134" w:rsidTr="001175AC">
        <w:trPr>
          <w:trHeight w:val="635"/>
        </w:trPr>
        <w:tc>
          <w:tcPr>
            <w:tcW w:w="2830" w:type="dxa"/>
            <w:shd w:val="clear" w:color="auto" w:fill="auto"/>
          </w:tcPr>
          <w:p w:rsidR="00582134" w:rsidRPr="00582134" w:rsidRDefault="00582134" w:rsidP="00582134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8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ориентироваться в системе философского знания</w:t>
            </w:r>
          </w:p>
        </w:tc>
        <w:tc>
          <w:tcPr>
            <w:tcW w:w="3859" w:type="dxa"/>
            <w:shd w:val="clear" w:color="auto" w:fill="auto"/>
          </w:tcPr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Ориентируется в системе философского знания, отвечает на вопросы, формулирует свою точку зрения, используя систему философского знания.</w:t>
            </w:r>
          </w:p>
        </w:tc>
        <w:tc>
          <w:tcPr>
            <w:tcW w:w="2656" w:type="dxa"/>
          </w:tcPr>
          <w:p w:rsidR="00582134" w:rsidRPr="00582134" w:rsidRDefault="00582134" w:rsidP="00582134">
            <w:pPr>
              <w:tabs>
                <w:tab w:val="left" w:pos="567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21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Экспертное наблюдение, оценка результатов деятельности на практическом занятии, оценка тестового контроля, </w:t>
            </w:r>
          </w:p>
          <w:p w:rsidR="00582134" w:rsidRPr="00582134" w:rsidRDefault="00582134" w:rsidP="00582134">
            <w:pPr>
              <w:tabs>
                <w:tab w:val="left" w:pos="567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21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 по дисциплине.</w:t>
            </w:r>
          </w:p>
        </w:tc>
      </w:tr>
      <w:tr w:rsidR="00582134" w:rsidRPr="00582134" w:rsidTr="001175AC">
        <w:trPr>
          <w:trHeight w:val="236"/>
        </w:trPr>
        <w:tc>
          <w:tcPr>
            <w:tcW w:w="6689" w:type="dxa"/>
            <w:gridSpan w:val="2"/>
            <w:shd w:val="clear" w:color="auto" w:fill="auto"/>
            <w:vAlign w:val="center"/>
          </w:tcPr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Перечень </w:t>
            </w:r>
            <w:r w:rsidRPr="005821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знаний,</w:t>
            </w:r>
            <w:r w:rsidRPr="005821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осваиваемых в рамках дисциплины</w:t>
            </w:r>
          </w:p>
        </w:tc>
        <w:tc>
          <w:tcPr>
            <w:tcW w:w="2656" w:type="dxa"/>
          </w:tcPr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2134" w:rsidRPr="00582134" w:rsidTr="001175AC">
        <w:trPr>
          <w:trHeight w:val="635"/>
        </w:trPr>
        <w:tc>
          <w:tcPr>
            <w:tcW w:w="2830" w:type="dxa"/>
            <w:shd w:val="clear" w:color="auto" w:fill="auto"/>
            <w:vAlign w:val="center"/>
          </w:tcPr>
          <w:p w:rsidR="00582134" w:rsidRPr="00582134" w:rsidRDefault="00582134" w:rsidP="00582134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предметную область философского знания;</w:t>
            </w:r>
          </w:p>
          <w:p w:rsidR="00582134" w:rsidRPr="00582134" w:rsidRDefault="00582134" w:rsidP="00582134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мировоззренческие и методологические основы юридического мышления;</w:t>
            </w:r>
          </w:p>
          <w:p w:rsidR="00582134" w:rsidRPr="00582134" w:rsidRDefault="00582134" w:rsidP="00582134">
            <w:pPr>
              <w:tabs>
                <w:tab w:val="left" w:pos="0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роль философии в формировании ценностных ориентаций в профессиональной деятельности</w:t>
            </w:r>
          </w:p>
        </w:tc>
        <w:tc>
          <w:tcPr>
            <w:tcW w:w="3859" w:type="dxa"/>
            <w:shd w:val="clear" w:color="auto" w:fill="auto"/>
          </w:tcPr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Используют философские знания, и применяют методологические основы юридического мышления при работе на практическом занятии. </w:t>
            </w:r>
          </w:p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Имеют представление и могут объяснить роль философии в формировании ценностных ориентаций в профессиональной деятельности</w:t>
            </w:r>
          </w:p>
        </w:tc>
        <w:tc>
          <w:tcPr>
            <w:tcW w:w="2656" w:type="dxa"/>
          </w:tcPr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Экспертное наблюдение, оценка результатов деятельности на практическом занятии, оценка тестового контроля, </w:t>
            </w:r>
          </w:p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Промежуточная аттестация по дисциплине.</w:t>
            </w:r>
          </w:p>
        </w:tc>
      </w:tr>
    </w:tbl>
    <w:p w:rsidR="00582134" w:rsidRPr="00582134" w:rsidRDefault="00582134" w:rsidP="00582134">
      <w:pPr>
        <w:tabs>
          <w:tab w:val="left" w:pos="567"/>
        </w:tabs>
        <w:spacing w:after="160" w:line="259" w:lineRule="auto"/>
        <w:rPr>
          <w:rFonts w:ascii="Times New Roman" w:eastAsia="Calibri" w:hAnsi="Times New Roman" w:cs="Times New Roman"/>
          <w:lang w:eastAsia="ru-RU"/>
        </w:rPr>
      </w:pPr>
    </w:p>
    <w:p w:rsidR="0035299A" w:rsidRPr="0035299A" w:rsidRDefault="0035299A" w:rsidP="00E34021">
      <w:pPr>
        <w:suppressAutoHyphens/>
        <w:spacing w:after="0" w:line="259" w:lineRule="auto"/>
        <w:contextualSpacing/>
        <w:rPr>
          <w:rFonts w:ascii="Times New Roman" w:eastAsia="Calibri" w:hAnsi="Times New Roman" w:cs="Times New Roman"/>
          <w:lang w:eastAsia="ru-RU"/>
        </w:rPr>
        <w:sectPr w:rsidR="0035299A" w:rsidRPr="0035299A" w:rsidSect="00582134">
          <w:pgSz w:w="11906" w:h="16838"/>
          <w:pgMar w:top="1134" w:right="567" w:bottom="1134" w:left="1134" w:header="709" w:footer="709" w:gutter="0"/>
          <w:pgNumType w:start="2"/>
          <w:cols w:space="708"/>
          <w:docGrid w:linePitch="360"/>
        </w:sectPr>
      </w:pPr>
    </w:p>
    <w:p w:rsidR="002C42D1" w:rsidRDefault="008F60F3" w:rsidP="00E34021"/>
    <w:sectPr w:rsidR="002C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AD4" w:rsidRDefault="00C65AD4">
      <w:pPr>
        <w:spacing w:after="0" w:line="240" w:lineRule="auto"/>
      </w:pPr>
      <w:r>
        <w:separator/>
      </w:r>
    </w:p>
  </w:endnote>
  <w:endnote w:type="continuationSeparator" w:id="0">
    <w:p w:rsidR="00C65AD4" w:rsidRDefault="00C6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976561"/>
      <w:docPartObj>
        <w:docPartGallery w:val="Page Numbers (Bottom of Page)"/>
        <w:docPartUnique/>
      </w:docPartObj>
    </w:sdtPr>
    <w:sdtEndPr/>
    <w:sdtContent>
      <w:p w:rsidR="00DC2682" w:rsidRDefault="00582134" w:rsidP="00B7006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0F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AD4" w:rsidRDefault="00C65AD4">
      <w:pPr>
        <w:spacing w:after="0" w:line="240" w:lineRule="auto"/>
      </w:pPr>
      <w:r>
        <w:separator/>
      </w:r>
    </w:p>
  </w:footnote>
  <w:footnote w:type="continuationSeparator" w:id="0">
    <w:p w:rsidR="00C65AD4" w:rsidRDefault="00C65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82" w:rsidRDefault="0058213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fldChar w:fldCharType="end"/>
    </w:r>
  </w:p>
  <w:p w:rsidR="00DC2682" w:rsidRDefault="008F60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">
    <w:nsid w:val="0E3D6A25"/>
    <w:multiLevelType w:val="hybridMultilevel"/>
    <w:tmpl w:val="1508456C"/>
    <w:lvl w:ilvl="0" w:tplc="2E28F8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1329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54"/>
    <w:rsid w:val="00041162"/>
    <w:rsid w:val="000A3FDB"/>
    <w:rsid w:val="000B1E6A"/>
    <w:rsid w:val="00140B60"/>
    <w:rsid w:val="001F100B"/>
    <w:rsid w:val="002A2E4E"/>
    <w:rsid w:val="002A70DF"/>
    <w:rsid w:val="002C104E"/>
    <w:rsid w:val="003464CF"/>
    <w:rsid w:val="0035299A"/>
    <w:rsid w:val="004C42AD"/>
    <w:rsid w:val="00582134"/>
    <w:rsid w:val="00683086"/>
    <w:rsid w:val="006B383B"/>
    <w:rsid w:val="007E2583"/>
    <w:rsid w:val="008F60F3"/>
    <w:rsid w:val="00973C18"/>
    <w:rsid w:val="00974054"/>
    <w:rsid w:val="009B61A8"/>
    <w:rsid w:val="00B57832"/>
    <w:rsid w:val="00C65AD4"/>
    <w:rsid w:val="00E34021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99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rsid w:val="0035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299A"/>
  </w:style>
  <w:style w:type="paragraph" w:styleId="a7">
    <w:name w:val="header"/>
    <w:basedOn w:val="a"/>
    <w:link w:val="a8"/>
    <w:uiPriority w:val="99"/>
    <w:semiHidden/>
    <w:unhideWhenUsed/>
    <w:rsid w:val="0035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299A"/>
  </w:style>
  <w:style w:type="table" w:customStyle="1" w:styleId="TableGrid0">
    <w:name w:val="Table Grid_0"/>
    <w:basedOn w:val="a1"/>
    <w:uiPriority w:val="39"/>
    <w:rsid w:val="0035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99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rsid w:val="0035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299A"/>
  </w:style>
  <w:style w:type="paragraph" w:styleId="a7">
    <w:name w:val="header"/>
    <w:basedOn w:val="a"/>
    <w:link w:val="a8"/>
    <w:uiPriority w:val="99"/>
    <w:semiHidden/>
    <w:unhideWhenUsed/>
    <w:rsid w:val="0035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299A"/>
  </w:style>
  <w:style w:type="table" w:customStyle="1" w:styleId="TableGrid0">
    <w:name w:val="Table Grid_0"/>
    <w:basedOn w:val="a1"/>
    <w:uiPriority w:val="39"/>
    <w:rsid w:val="0035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550328" TargetMode="External"/><Relationship Id="rId18" Type="http://schemas.openxmlformats.org/officeDocument/2006/relationships/hyperlink" Target="http://www.philosoph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iph.ra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tonanet.org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umer.info/bogoslov_Buks/Phil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14</cp:revision>
  <dcterms:created xsi:type="dcterms:W3CDTF">2024-05-08T16:32:00Z</dcterms:created>
  <dcterms:modified xsi:type="dcterms:W3CDTF">2025-11-18T03:31:00Z</dcterms:modified>
</cp:coreProperties>
</file>